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1DFFA" w14:textId="77777777" w:rsidR="006B4730" w:rsidRDefault="00B04AB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616A4DE3" w14:textId="77777777" w:rsidR="006B4730" w:rsidRDefault="00B04AB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463AF606" w14:textId="77777777" w:rsidR="006B4730" w:rsidRDefault="00B04AB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17/08/2000</w:t>
      </w:r>
    </w:p>
    <w:p w14:paraId="5EFD27FC" w14:textId="77777777" w:rsidR="006B4730" w:rsidRPr="00B04ABB" w:rsidRDefault="00B04ABB" w:rsidP="00B04AB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04A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07B09F69" w14:textId="77777777" w:rsidR="00B04ABB" w:rsidRPr="00B04ABB" w:rsidRDefault="00B04ABB" w:rsidP="00B04AB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04A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30F3C64A" w14:textId="12740355" w:rsidR="006B4730" w:rsidRDefault="00B04AB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54</w:t>
      </w:r>
    </w:p>
    <w:p w14:paraId="130AD343" w14:textId="77777777" w:rsidR="006B4730" w:rsidRDefault="006B473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30B068A" w14:textId="77777777" w:rsidR="00AC4F99" w:rsidRDefault="00B04AB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Mời mở kinh Thập Thiện Nghiệp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trang thứ chín, hàng thứ tư từ dưới lên:</w:t>
      </w:r>
    </w:p>
    <w:p w14:paraId="30BDB7DC" w14:textId="6E3504EE" w:rsidR="006B4730" w:rsidRDefault="00B04AB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Lại nữa, long vương! Nếu lìa nói thêu dệt thì được thành tựu ba thứ quyết định. Những gì là ba?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sz w:val="28"/>
          <w:szCs w:val="28"/>
        </w:rPr>
        <w:t>Một, nhất định được người trí yêu mến. Hai, nhất định dùng trí như thật đáp lại các câu hỏi.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sz w:val="28"/>
          <w:szCs w:val="28"/>
        </w:rPr>
        <w:t>Ba, nhất định nơi trời, người được uy đức tối thắng, không có hư vọng.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sz w:val="28"/>
          <w:szCs w:val="28"/>
        </w:rPr>
        <w:t>Đó là ba. Nếu có thể hồi hướng đạo Vô thượng chánh đẳng chánh giác,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sz w:val="28"/>
          <w:szCs w:val="28"/>
        </w:rPr>
        <w:t>tương lai thành Phật sẽ được những sự thọ ký của Như Lai, đều không bị thiếu mất.</w:t>
      </w:r>
    </w:p>
    <w:p w14:paraId="6D7AD16D" w14:textId="77777777" w:rsidR="00AC4F99" w:rsidRDefault="00B04AB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Đây là loại thứ tư trong khẩu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Khẩu nghiệp là vô lượng vô biên,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dạy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Phật quy nạp thành bốn loại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Bốn loại lớn này rất là quan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nhất định phải lý giải thấu triệt,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chăm chỉ nỗ lực mà tu học.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thập thiện nghiệp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xếp thứ tự cho chúng ta là: thân ba, khẩu bốn, ý ba,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chiếu theo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thân khẩu ý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để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trong kinh Vô Lượng Thọ chư vị đều đọc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dạy chúng ta tu mười nghiệp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đem khẩu nghiệp xếp thứ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“khéo giữ khẩu nghiệp, không chê lỗi người”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“Khéo giữ khẩu nghiệp” chính là nói chung cho bốn loại: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dối, nói ly gián, nói thô ác, nói thêu dệt,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hãy khéo giữ khẩu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đức của khéo giữ khẩu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“không chê lỗi người”,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chữ “người” này không hoàn toàn chỉ cho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bao gồm tất cả người việc vật ở trong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phạm vi của nó vô cùng lớn. Chúng ta nhất định phải tỉ mỉ mà tham cứu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nghĩa lý sâu xa trong đó.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học Phật phải bắt tay vào từ chỗ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Bắt tay vào từ “khéo giữ khẩu nghiệp”,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kế đến là “khéo giữ thân nghiệp”,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“khéo giữ ý nghiệp”; người căn tánh trung hạ thì tuần tự tiến dần,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tiệm giáo.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là đốn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phải theo tuần tự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Đốn giáo thì thứ nhất là “khéo giữ ý nghiệp”,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mới nhanh,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thanh tịnh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thân và khẩu làm gì không thanh tịnh?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đốn giáo là bắt tay từ ý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tiệm giáo là bắt tay từ khẩu nghiệp, đây là phương pháp mà Phật giáo hóa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có thể thể hội.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chúng ta thể hội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cũng hiểu được làm thế nào để giúp người khác.</w:t>
      </w:r>
    </w:p>
    <w:p w14:paraId="606EA151" w14:textId="77777777" w:rsidR="00AC4F99" w:rsidRDefault="00B04AB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lastRenderedPageBreak/>
        <w:t>Phật pháp còn như vậy, thế gian pháp há chẳng phải như vậy sao?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Cổ thánh tiên hiền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Tư Mã Quang,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chính mình tu học và giúp đỡ người khác; người ta hỏi ông: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“Học vấn đức hạnh nên bắt đầu từ đâu?”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trả lời họ: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“Bắt đầu từ không nói dối”,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này hoàn toàn giống với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biết quần chúng và mọi người mà chúng ta tiếp xúc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cuộc sống thường ngày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là người có căn tánh trung hạ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thành tựu đức hạnh không có gì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ngoài sự chân thành.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thành chính là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rời khỏi chân thành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đã rời khỏi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phải nói tôi mỗi ngày đều ở bên cạnh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ngày đi nhiễu quanh tượng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có được xem là thân cận Phật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xem là thân cận,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rời xa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căn bản không ở cùng với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nội tâm chân thành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trên thực tế bạn hằng ngày ở cùng với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giờ mỗi khắc đều không rời khỏi,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đạo lý này.</w:t>
      </w:r>
    </w:p>
    <w:p w14:paraId="3082BA0D" w14:textId="77777777" w:rsidR="00AC4F99" w:rsidRDefault="00B04AB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Hôm nay nói về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“nói thêu dệt”,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gọi là nói thêu dệt?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trên thí dụ mà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“thêu dệt” là loại lụa là gấm vóc mà người Trung Quốc chúng ta thường gọi,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là hoa lệ,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nhìn thấy đều yêu thích.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thêu dệt chính là lời nói đường mật,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rất thích nghe,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nội dung thì bất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dùng một số thí dụ trong xã hội hiện nay thì mọi người sẽ hiểu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người đều thích xem phim,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người đều thích xem truyền hình,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múa hát, âm nhạc, hội họa,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gọi là văn nghệ, nói thêu dệt là bao gồm toàn bộ văn nghệ,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ai mà không thích văn nghệ?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nội dung trong đó bất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nội dung dạy người “tham sân si mạn”,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người “giết trộm dâm dối”,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nội dung hoàn toàn trái ngược với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thứ mà nó biểu đạt,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lời hiện nay mà nói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văn nghệ mức độ cao,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có nguy hại không?</w:t>
      </w:r>
    </w:p>
    <w:p w14:paraId="7F1D0A5F" w14:textId="77777777" w:rsidR="00AC4F99" w:rsidRDefault="00B04AB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Toàn bộ thế giới ngày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này là xã hội của nói thêu dệt,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phương diện ảnh hưởng của nó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quá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sức ảnh hưởng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quá sâu.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xưa đến nay, khởi nguồn của văn hoá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từ nơi đây mà khởi lên.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đại cổ xưa,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điểm khởi đầu của văn minh là ca dao.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ở thế gian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còn rất ít dân tộc chưa được khai hóa,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chúng ta gọi là thổ dân, họ không tiếp xúc với xã hội bên ngoài,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có văn hoá,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thích ca hát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cũng biết khiêu vũ. Cho nên múa hát là khởi nguồn của văn hoá.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Trung Quốc ngày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cổ thánh tiên vương rất thông minh,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có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đối với múa hát,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trên hình thức hay ở nội dung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biết gia tăng đề phòng,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múa hát để đề xướng mặt tích cực của giáo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có công đức lớn.</w:t>
      </w:r>
    </w:p>
    <w:p w14:paraId="3479F4EA" w14:textId="77777777" w:rsidR="00AC4F99" w:rsidRDefault="00B04AB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Phật cũng dùng phương pháp này để giáo hóa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nhà Phật xem trọng nghi quy,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trọng âm nhạc,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gọi là Phạm 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Phạm bối.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Thế nhưng trong một, hai trăm năm gần đây,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giáo không có nhân tài loại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nhân tài nghệ thuật âm nhạc,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người dạy,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người đề xướng.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Lại xem bên Thiên Chúa giáo và Ki-tô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rất xem trọng điều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thành tựu tuyên dương [giáo lý] của họ vượt hơn Phật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có đạo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dùng âm nhạc để dạy,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âm nhạc này bao gồm ca hát.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không phải không xem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do thiếu nhân tài về phương diện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trước, người học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bị câu thúc bởi giới luật,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tạo ra rất nhiều chướng ngại.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Chướng ngại hình thành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thể nào hiểu sâu nghĩa thú. Cũng chính là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tiếp xúc với kinh luận của Phật quá 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được quá 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đủ độ sâu,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không biết được phải làm như thế nào, do đó tạo thành chướng ngại cho việc hoằng truyền Phật pháp trong thời kỳ mạt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hoằng dương lẫn tuyên truyền.</w:t>
      </w:r>
    </w:p>
    <w:p w14:paraId="5EBAA915" w14:textId="77777777" w:rsidR="00AC4F99" w:rsidRDefault="00B04AB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Đại tạng kinh,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xem thấy quyển sách “Quy Nguyên Cảnh”,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 chúng tôi đem sách này in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in nhiều lần.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kịch bản,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phương pháp côn khúc để biểu diễn,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phương pháp bình kịch để biểu diễn.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ngày nay, côn kịch cùng bình kịch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thông thường cũng xem không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trình độ văn hoá quả thật là xuống cấp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xem từ trong sách xưa của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đời sau không bằng đời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tại, mọi người xem là phim truyền hình nhiều tập,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bình kịch thì xem không hiểu.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cách làm của người xưa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cho chúng ta một khải thị rất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phương diện tuyên dương Phật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nên đi theo hướng sân khấu,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đi biểu diễn.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nội dung biểu diễn,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mà nói thì [nội dung] Phật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quá phong phú,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kinh điển đều có thể đem viết thành cốt truyện.</w:t>
      </w:r>
    </w:p>
    <w:p w14:paraId="1A4C5108" w14:textId="77777777" w:rsidR="00AC4F99" w:rsidRDefault="00B04AB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Kinh Hoa Nghiêm sau cùng nói về 53 lần tham vấn của Thiện Tài đồng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nội dung này rất phong phú, rất hay.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Hy vọng người có thiên tư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hãy đem bộ kinh này viết thành phim truyền hình nhiều tập. Mỗi một tham vấn là một chủ đề,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đương nhiên trong mỗi chủ đề sẽ có nội dung dài ngắn không như nhau, ngắn cũng có thể viết ra được năm sáu kịch bản,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tuần lễ thì chiếu xong,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dài thì có thể chiếu một tháng.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phương pháp này để hoằng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hiệu quả hơn chúng ta giảng kinh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là gấp bao nhiêu lần.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giảng đến khô hơi khản tiếng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không có mấy người nghe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biểu diễn trên sân khấu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hiệu quả này lớn biết bao.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chúng ta phải tận dụng khoa học kỹ thuật cao hiện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chuyển đổi mô hình của Phật pháp.</w:t>
      </w:r>
    </w:p>
    <w:p w14:paraId="6B8ECD93" w14:textId="77777777" w:rsidR="00AC4F99" w:rsidRDefault="00B04AB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Gần đây, chúng tôi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xây một đạo tràng nhỏ ở Hồng Kông,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cư sĩ bên Hồng Kông phát tâm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mua một tầng lầu tặng cho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3.000 ft</w:t>
      </w:r>
      <w:r>
        <w:rPr>
          <w:rFonts w:ascii="Times New Roman" w:eastAsia="Cambria" w:hAnsi="Times New Roman" w:cs="Times New Roman"/>
          <w:sz w:val="28"/>
          <w:szCs w:val="28"/>
        </w:rPr>
        <w:t>²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(foot vuông).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Cách tính diện tích ở bên đó của họ giống với Singapore,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ft</w:t>
      </w:r>
      <w:r>
        <w:rPr>
          <w:rFonts w:ascii="Times New Roman" w:eastAsia="Cambria" w:hAnsi="Times New Roman" w:cs="Times New Roman"/>
          <w:sz w:val="28"/>
          <w:szCs w:val="28"/>
        </w:rPr>
        <w:t>²</w:t>
      </w:r>
      <w:r>
        <w:rPr>
          <w:rFonts w:ascii="Times New Roman" w:eastAsia="Book Antiqua" w:hAnsi="Times New Roman" w:cs="Times New Roman"/>
          <w:sz w:val="28"/>
          <w:szCs w:val="28"/>
        </w:rPr>
        <w:t>; 3.000 ft</w:t>
      </w:r>
      <w:r>
        <w:rPr>
          <w:rFonts w:ascii="Times New Roman" w:eastAsia="Cambria" w:hAnsi="Times New Roman" w:cs="Times New Roman"/>
          <w:sz w:val="28"/>
          <w:szCs w:val="28"/>
        </w:rPr>
        <w:t>²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thì ở Đài Loan chưa đến 100 bình,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100 bình là 3.600 ft</w:t>
      </w:r>
      <w:r>
        <w:rPr>
          <w:rFonts w:ascii="Times New Roman" w:eastAsia="Cambria" w:hAnsi="Times New Roman" w:cs="Times New Roman"/>
          <w:sz w:val="28"/>
          <w:szCs w:val="28"/>
        </w:rPr>
        <w:t>²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36 ft</w:t>
      </w:r>
      <w:r>
        <w:rPr>
          <w:rFonts w:ascii="Times New Roman" w:eastAsia="Cambria" w:hAnsi="Times New Roman" w:cs="Times New Roman"/>
          <w:sz w:val="28"/>
          <w:szCs w:val="28"/>
        </w:rPr>
        <w:t>²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bằng 1 bình của Đài Loan,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khái cũng rộng gần 280 m</w:t>
      </w:r>
      <w:r>
        <w:rPr>
          <w:rFonts w:ascii="Times New Roman" w:eastAsia="Cambria" w:hAnsi="Times New Roman" w:cs="Times New Roman"/>
          <w:sz w:val="28"/>
          <w:szCs w:val="28"/>
        </w:rPr>
        <w:t>²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Đồng tu bên đó hiện tại đang sửa sang, hôm trước họ gọi điện thoại cho tôi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muốn thỉnh tượng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nói: “Hết thảy không cần tượng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người ta bước vào đây, khỏi cảm thấy đây là đạo tràng của Phật giáo.”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hỏi: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“Vậy phải làm sao?”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nói: “Hoàn toàn dùng cách làm ở phòng thu hình của đài truyền hình,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vừa bước vào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là phòng thu hình của đài truyền hình.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vài pho tượng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đặt ở trong tủ,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dùng thì bưng ra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ở đây làm đạo cụ,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cúng tượng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dùng nghệ thuật hiện đại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biểu đạt Phật pháp.”</w:t>
      </w:r>
    </w:p>
    <w:p w14:paraId="79E47425" w14:textId="77777777" w:rsidR="00AC4F99" w:rsidRDefault="00B04AB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Nói thêu dệt không phải không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người thích nghe,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người hoan hỷ,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quan trọng là ở nội dung.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Khổng lão phu tử rất từ bi,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san Thi Thư.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“San”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loại bỏ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chỗ làm lầm lạc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Tiêu chuẩn của “san”,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Luận Ngữ nói rất hay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“không nghĩ tà”.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đọc Thi Tam Bách,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bài thơ, thơ ca, ca dao thời xưa,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300 bài,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Khổng lão phu tử thu thập chúng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thẩm tra giám định: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“Một câu để khái quát tất cả, gọi là không nghĩ tà.”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chính là điều mà trong bộ kinh này Phật nói với chúng ta: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“Chẳng để mảy may bất thiện xen tạp”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tốt rồi. Nếu chúng ta có thể biên tập thành kịch bản phim truyền hình nhiều tập như hiện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tuân thủ nguyên tắc chỉ đạo của Khổng lão phu tử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“không nghĩ tà”,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Khổng lão phu tử dùng ba chữ,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trong kinh Thập Thiện Nghiệp Đạo thì văn tự nhiều hơn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“chẳng để mảy may bất thiện xen tạp”,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dài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Khổng tử chỉ nói ba chữ,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mới có thể giáo hóa chúng sanh.</w:t>
      </w:r>
    </w:p>
    <w:p w14:paraId="187C21AA" w14:textId="77777777" w:rsidR="00AC4F99" w:rsidRDefault="00B04AB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xem qua xã hội hiện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báo chí,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đặc biệt là một số phụ bản của báo chí,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nội dung dạy nhân nghĩa đạo đức rất 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điện ảnh, truyền hình, hý kịch, múa hát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suy nghĩ kỹ thì sẽ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[những thứ đó] đều là dạy người làm điều bất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dạy người tranh lợi, buông thả dục vọng,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tóm lại việc này nguy hại biết bao! Người người đều tranh lợi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diễn biến đến sau cùng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là chiến tranh đổ máu.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Mạnh phu tử nói rất hay: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“Trên dưới tranh lợi thì quốc gia lâm nguy.” </w:t>
      </w:r>
      <w:r>
        <w:rPr>
          <w:rFonts w:ascii="Times New Roman" w:eastAsia="Book Antiqua" w:hAnsi="Times New Roman" w:cs="Times New Roman"/>
          <w:sz w:val="28"/>
          <w:szCs w:val="28"/>
        </w:rPr>
        <w:t>Quốc gia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người lãnh đạo quốc gia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đến thường dân bên dưới,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người đều tranh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tranh quyền đoạt lợi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quốc gia này nguy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sẽ động loạn,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quốc gia nguy vong. Ngày nay, toàn thế giới trên dưới đều tranh lợi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thế giới này nguy rồi.</w:t>
      </w:r>
    </w:p>
    <w:p w14:paraId="2007AAE0" w14:textId="77777777" w:rsidR="00AC4F99" w:rsidRDefault="00B04AB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 có rất nhiều người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giới ngày tàn,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nghe rồi tôi tin tưởng.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giới vì sao có ngày tàn?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mà xã hội tuyên truyền dẫn dắt là tranh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buông thả dục vọng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thế giới ngày tàn.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mà thánh nhân dạy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chỉ là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xem thánh nhân của mỗi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thánh đại hiền thế xuất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khuyên chúng ta tiết chế dục vọng,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khuyên bảo chúng ta sống tiết kiệm,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nhẫn nhường,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khuyên bảo chúng ta bố thí, cúng dường người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gì có tranh lợi?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đạo của thánh nhân cùng xã hội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trái ngược 180°. Liệu thế giới này của chúng ta có thể cứu được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giới ngày tàn có thể chậm lại được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đẩy lùi về sau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tiêu trừ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Đáp án là khẳng định được!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mọi người có thể quay đầu,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cạnh tranh.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“Cạnh tranh”,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chữ này trong sách của thánh hiền thế xuất thế gian đều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gì có tranh?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sách thánh hiền chỉ có nhường,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có tranh,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cần thì tôi dâng hết cho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tranh với người</w:t>
      </w:r>
      <w:r>
        <w:rPr>
          <w:rFonts w:ascii="Times New Roman" w:eastAsia="Book Antiqua" w:hAnsi="Times New Roman" w:cs="Times New Roman"/>
          <w:i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mạng có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bỏ cũng không mất được;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mạng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cầu cũng cầu không được.</w:t>
      </w:r>
    </w:p>
    <w:p w14:paraId="008BC8FD" w14:textId="77777777" w:rsidR="00AC4F99" w:rsidRDefault="00B04AB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Liễu Phàm Tứ Huấn nói rất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tường tận đạo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tướng sự thật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với chúng ta lý luận và sự thật của nhân quả báo ứng,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chúng ta tự cầu đa phước.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muốn tiền tài,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tiền tài từ đâu mà có?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Tiền tài từ bố thí mà ra;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càng thí càng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càng nhiều càng thí. Nhất quyết không phải vì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vì đại chúng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chúng sanh khổ nạn.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chúng ta biết đủ thường vui,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ngày ba bữa ăn có thể no bụng là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quần áo có thể đủ ấm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đủ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muốn làm gì nữa?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Dư ra thì phải cho người thiếu thốn,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cho người đang cần,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thánh hiền thế xuất thế gian dạy chúng ta như thế.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thánh đại hiền đều dạy chúng ta: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“Không cầu nơi đời, không tranh với người.”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“Không cầu nơi đời” là ít muốn biết đủ,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biết đủ thì thường vui.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“Không tranh với người”,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quyết không tranh lợi với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danh văn lợi dưỡng nhất định không tranh.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đời sống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rời khỏi ngũ dục lục trần,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được ít phải cho là đủ,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cần cầu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nhà ở,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một cái nhà nhỏ là đủ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quét dọn cũng dễ dàng.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ở nhà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ngày phải tốn bao nhiêu thời gian để dọn dẹp,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tìm phiền phức. Mấy người có thể nghĩ thông suốt được việc nhiều dục vọng là khổ, cạnh tranh là khổ?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tìm cái khổ!</w:t>
      </w:r>
    </w:p>
    <w:p w14:paraId="25DB8994" w14:textId="039B12DB" w:rsidR="006B4730" w:rsidRDefault="00B04ABB" w:rsidP="00AC4F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Thế nên chúng ta trước tiên phải nhận thức nói thêu dệt,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nội hàm của nó là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nhận thức nó rõ ràng.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dùng thủ pháp này để hoằng pháp lợi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điều chỉnh nội dung lại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chính xác.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hóa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biết được chúng sanh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những bệnh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làm thế nào để đối trị căn bệnh đó.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hiện nay bất trung, bất hiếu,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nhân, bất nghĩa,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cách dạy của chúng ta là phải đề xướng trung hiếu,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giảng nhân nghĩa.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khác bất nghĩa với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phải có nghĩa với họ;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bất nhân đối với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phải nhân từ đối với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giáo hóa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biết ân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tri ân báo ân;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biết hiếu thuận cha mẹ,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hiếu thuận cha mẹ;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biết tôn sư trọng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biết tôn sư trọng đạo. Làm cho đại chúng xã hội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biểu diễn, đời người như vở kịch. Chư Phật Bồ-tát ứng hóa ở thế gian chính là làm diễn viên,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diễn cho mọi người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cho mọi người nghe,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phổ độ chúng sanh. Tốt rồi, hôm nay thời gian đã hết, chúng ta giảng đến đây.</w:t>
      </w:r>
    </w:p>
    <w:sectPr w:rsidR="006B4730" w:rsidSect="00B04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A69A" w14:textId="77777777" w:rsidR="00B04ABB" w:rsidRDefault="00B04ABB" w:rsidP="00B04ABB">
      <w:pPr>
        <w:spacing w:after="0" w:line="240" w:lineRule="auto"/>
      </w:pPr>
      <w:r>
        <w:separator/>
      </w:r>
    </w:p>
  </w:endnote>
  <w:endnote w:type="continuationSeparator" w:id="0">
    <w:p w14:paraId="372EB756" w14:textId="77777777" w:rsidR="00B04ABB" w:rsidRDefault="00B04ABB" w:rsidP="00B0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6964" w14:textId="77777777" w:rsidR="00B04ABB" w:rsidRDefault="00B04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BBF9" w14:textId="6C1183DA" w:rsidR="00B04ABB" w:rsidRPr="00B04ABB" w:rsidRDefault="00B04ABB" w:rsidP="00B04ABB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B04ABB">
      <w:rPr>
        <w:rFonts w:ascii="Times New Roman" w:hAnsi="Times New Roman" w:cs="Times New Roman"/>
        <w:sz w:val="24"/>
      </w:rPr>
      <w:fldChar w:fldCharType="begin"/>
    </w:r>
    <w:r w:rsidRPr="00B04ABB">
      <w:rPr>
        <w:rFonts w:ascii="Times New Roman" w:hAnsi="Times New Roman" w:cs="Times New Roman"/>
        <w:sz w:val="24"/>
      </w:rPr>
      <w:instrText xml:space="preserve"> PAGE  \* MERGEFORMAT </w:instrText>
    </w:r>
    <w:r w:rsidRPr="00B04ABB">
      <w:rPr>
        <w:rFonts w:ascii="Times New Roman" w:hAnsi="Times New Roman" w:cs="Times New Roman"/>
        <w:sz w:val="24"/>
      </w:rPr>
      <w:fldChar w:fldCharType="separate"/>
    </w:r>
    <w:r w:rsidRPr="00B04ABB">
      <w:rPr>
        <w:rFonts w:ascii="Times New Roman" w:hAnsi="Times New Roman" w:cs="Times New Roman"/>
        <w:noProof/>
        <w:sz w:val="24"/>
      </w:rPr>
      <w:t>1</w:t>
    </w:r>
    <w:r w:rsidRPr="00B04ABB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3E69" w14:textId="62DB4F09" w:rsidR="00B04ABB" w:rsidRPr="00B04ABB" w:rsidRDefault="00B04ABB" w:rsidP="00B04ABB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3F98" w14:textId="77777777" w:rsidR="00B04ABB" w:rsidRDefault="00B04ABB" w:rsidP="00B04ABB">
      <w:pPr>
        <w:spacing w:after="0" w:line="240" w:lineRule="auto"/>
      </w:pPr>
      <w:r>
        <w:separator/>
      </w:r>
    </w:p>
  </w:footnote>
  <w:footnote w:type="continuationSeparator" w:id="0">
    <w:p w14:paraId="6BFD4666" w14:textId="77777777" w:rsidR="00B04ABB" w:rsidRDefault="00B04ABB" w:rsidP="00B0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8852" w14:textId="77777777" w:rsidR="00B04ABB" w:rsidRDefault="00B04A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A6F6" w14:textId="77777777" w:rsidR="00B04ABB" w:rsidRDefault="00B04A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50AE" w14:textId="77777777" w:rsidR="00B04ABB" w:rsidRDefault="00B04A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32FB"/>
    <w:rsid w:val="0012499F"/>
    <w:rsid w:val="001355D5"/>
    <w:rsid w:val="0022334A"/>
    <w:rsid w:val="002759F5"/>
    <w:rsid w:val="0029072A"/>
    <w:rsid w:val="00290CD5"/>
    <w:rsid w:val="002B1F58"/>
    <w:rsid w:val="002F1B38"/>
    <w:rsid w:val="003A2F23"/>
    <w:rsid w:val="003E0FB0"/>
    <w:rsid w:val="00430F63"/>
    <w:rsid w:val="004422BD"/>
    <w:rsid w:val="00493CD4"/>
    <w:rsid w:val="004B71A4"/>
    <w:rsid w:val="00510D6D"/>
    <w:rsid w:val="00516863"/>
    <w:rsid w:val="005B7A3A"/>
    <w:rsid w:val="005C2853"/>
    <w:rsid w:val="005C7216"/>
    <w:rsid w:val="00616D43"/>
    <w:rsid w:val="006825F8"/>
    <w:rsid w:val="006B4730"/>
    <w:rsid w:val="006D12FB"/>
    <w:rsid w:val="006E6D19"/>
    <w:rsid w:val="006F7157"/>
    <w:rsid w:val="00751170"/>
    <w:rsid w:val="007D0AF5"/>
    <w:rsid w:val="007F3AD3"/>
    <w:rsid w:val="00813CA1"/>
    <w:rsid w:val="00824499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C4F99"/>
    <w:rsid w:val="00AE0CA0"/>
    <w:rsid w:val="00AF56B6"/>
    <w:rsid w:val="00B04ABB"/>
    <w:rsid w:val="00B312D5"/>
    <w:rsid w:val="00C1460B"/>
    <w:rsid w:val="00C7174E"/>
    <w:rsid w:val="00C73C54"/>
    <w:rsid w:val="00CC1153"/>
    <w:rsid w:val="00CD103C"/>
    <w:rsid w:val="00CE13C6"/>
    <w:rsid w:val="00D0492F"/>
    <w:rsid w:val="00D35DE7"/>
    <w:rsid w:val="00D70DA2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3380C"/>
    <w:rsid w:val="00F5131A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D62C9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B04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ABB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4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ABB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CC1153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DF95-DA19-438A-8D58-22EF3505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8</cp:revision>
  <dcterms:created xsi:type="dcterms:W3CDTF">2023-07-29T04:48:00Z</dcterms:created>
  <dcterms:modified xsi:type="dcterms:W3CDTF">2026-05-13T03:37:00Z</dcterms:modified>
</cp:coreProperties>
</file>